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DF66" w14:textId="4A37F575" w:rsidR="00EA31B3" w:rsidRPr="00F625CC" w:rsidRDefault="00EA31B3" w:rsidP="00F625CC">
      <w:pPr>
        <w:pStyle w:val="Zhlav"/>
        <w:tabs>
          <w:tab w:val="clear" w:pos="9072"/>
          <w:tab w:val="left" w:pos="330"/>
          <w:tab w:val="left" w:pos="2798"/>
        </w:tabs>
        <w:rPr>
          <w:rFonts w:asciiTheme="minorHAnsi" w:hAnsiTheme="minorHAnsi" w:cstheme="minorHAnsi"/>
          <w:b/>
          <w:bCs/>
          <w:sz w:val="56"/>
          <w:szCs w:val="56"/>
        </w:rPr>
      </w:pPr>
      <w:r w:rsidRPr="00F625CC">
        <w:rPr>
          <w:rFonts w:asciiTheme="minorHAnsi" w:hAnsiTheme="minorHAnsi" w:cstheme="minorHAnsi"/>
          <w:b/>
          <w:bCs/>
          <w:sz w:val="22"/>
          <w:szCs w:val="22"/>
        </w:rPr>
        <w:t>PROGRAM:</w:t>
      </w:r>
    </w:p>
    <w:p w14:paraId="3AF1C272" w14:textId="77777777" w:rsidR="00A47CC3" w:rsidRPr="00A47CC3" w:rsidRDefault="00A47CC3" w:rsidP="00A47CC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A47CC3">
        <w:rPr>
          <w:sz w:val="24"/>
          <w:szCs w:val="24"/>
        </w:rPr>
        <w:t>Přivítání účastníků</w:t>
      </w:r>
    </w:p>
    <w:p w14:paraId="67BD6295" w14:textId="0345AC72" w:rsidR="00A47CC3" w:rsidRPr="00A47CC3" w:rsidRDefault="00FC7396" w:rsidP="00A47CC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Zhodnocení</w:t>
      </w:r>
      <w:r w:rsidR="00A47CC3" w:rsidRPr="00A47CC3">
        <w:rPr>
          <w:sz w:val="24"/>
          <w:szCs w:val="24"/>
        </w:rPr>
        <w:t xml:space="preserve"> Kavárničky matikářů na téma finanční gramotnost</w:t>
      </w:r>
    </w:p>
    <w:p w14:paraId="677BDFCB" w14:textId="719E0323" w:rsidR="00A47CC3" w:rsidRDefault="00FC7396" w:rsidP="00A47CC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bookmarkStart w:id="0" w:name="_Hlk129870226"/>
      <w:r>
        <w:rPr>
          <w:sz w:val="24"/>
          <w:szCs w:val="24"/>
        </w:rPr>
        <w:t>Plán další kavárničky</w:t>
      </w:r>
    </w:p>
    <w:p w14:paraId="3D3E0D4C" w14:textId="618DAD58" w:rsidR="00FC7396" w:rsidRDefault="00FC7396" w:rsidP="00A47CC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Témata a aktivity v oblasti MG pro zařazení do akčního plánu pro rok 2023/24</w:t>
      </w:r>
    </w:p>
    <w:p w14:paraId="059D1F31" w14:textId="7913DC99" w:rsidR="00753458" w:rsidRPr="00753458" w:rsidRDefault="00753458" w:rsidP="0075345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53458">
        <w:rPr>
          <w:sz w:val="24"/>
          <w:szCs w:val="24"/>
        </w:rPr>
        <w:t xml:space="preserve">SWOT analýza pro oblast </w:t>
      </w:r>
      <w:r>
        <w:rPr>
          <w:sz w:val="24"/>
          <w:szCs w:val="24"/>
        </w:rPr>
        <w:t>matematick</w:t>
      </w:r>
      <w:r w:rsidR="00CE7591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Pr="00753458">
        <w:rPr>
          <w:sz w:val="24"/>
          <w:szCs w:val="24"/>
        </w:rPr>
        <w:t>gramotnosti v MŠ a ZŠ ORP Benešov</w:t>
      </w:r>
    </w:p>
    <w:p w14:paraId="260F2B43" w14:textId="72F221D6" w:rsidR="00753458" w:rsidRPr="00753458" w:rsidRDefault="00753458" w:rsidP="0075345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53458">
        <w:rPr>
          <w:sz w:val="24"/>
          <w:szCs w:val="24"/>
        </w:rPr>
        <w:t>Stanovení priorit, cílů a klíčových aktivit v oblasti čtenářské gramotnosti pro analytickou, strategickou a implementační část MAP ORP Benešov</w:t>
      </w:r>
    </w:p>
    <w:bookmarkEnd w:id="0"/>
    <w:p w14:paraId="70A92257" w14:textId="73D58EEA" w:rsidR="00EA31B3" w:rsidRPr="00A47CC3" w:rsidRDefault="00A47CC3" w:rsidP="00A47CC3">
      <w:pPr>
        <w:pStyle w:val="Odstavecseseznamem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A47CC3">
        <w:rPr>
          <w:sz w:val="24"/>
          <w:szCs w:val="24"/>
        </w:rPr>
        <w:t>Různé a závěr</w:t>
      </w:r>
    </w:p>
    <w:p w14:paraId="62D896B9" w14:textId="77777777" w:rsidR="00A47CC3" w:rsidRPr="0012433C" w:rsidRDefault="00A47CC3" w:rsidP="00A47CC3">
      <w:pPr>
        <w:pStyle w:val="Odstavecseseznamem"/>
        <w:rPr>
          <w:rFonts w:cstheme="minorHAnsi"/>
          <w:b/>
          <w:sz w:val="16"/>
          <w:szCs w:val="16"/>
        </w:rPr>
      </w:pPr>
    </w:p>
    <w:p w14:paraId="23975640" w14:textId="77777777" w:rsidR="00EA31B3" w:rsidRPr="000C53A6" w:rsidRDefault="00EA31B3" w:rsidP="00EA31B3">
      <w:pPr>
        <w:pStyle w:val="Odstavecseseznamem"/>
        <w:numPr>
          <w:ilvl w:val="0"/>
          <w:numId w:val="2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C53A6">
        <w:rPr>
          <w:rFonts w:asciiTheme="minorHAnsi" w:hAnsiTheme="minorHAnsi" w:cstheme="minorHAnsi"/>
          <w:b/>
          <w:sz w:val="24"/>
          <w:szCs w:val="24"/>
        </w:rPr>
        <w:t>Úvod, zahájení</w:t>
      </w:r>
    </w:p>
    <w:p w14:paraId="7FD49C5A" w14:textId="3E07C77D" w:rsidR="00EA31B3" w:rsidRPr="00371CEE" w:rsidRDefault="00EA31B3" w:rsidP="00371CEE">
      <w:pPr>
        <w:ind w:firstLine="360"/>
        <w:rPr>
          <w:rFonts w:cstheme="minorHAnsi"/>
        </w:rPr>
      </w:pPr>
      <w:r w:rsidRPr="00371CEE">
        <w:rPr>
          <w:rFonts w:cstheme="minorHAnsi"/>
        </w:rPr>
        <w:t>Helena Šešinová</w:t>
      </w:r>
      <w:r w:rsidR="002E25FD" w:rsidRPr="00371CEE">
        <w:rPr>
          <w:rFonts w:cstheme="minorHAnsi"/>
        </w:rPr>
        <w:t xml:space="preserve"> </w:t>
      </w:r>
      <w:r w:rsidRPr="00371CEE">
        <w:rPr>
          <w:rFonts w:cstheme="minorHAnsi"/>
        </w:rPr>
        <w:t>přivítal</w:t>
      </w:r>
      <w:r w:rsidR="002E25FD" w:rsidRPr="00371CEE">
        <w:rPr>
          <w:rFonts w:cstheme="minorHAnsi"/>
        </w:rPr>
        <w:t>a</w:t>
      </w:r>
      <w:r w:rsidRPr="00371CEE">
        <w:rPr>
          <w:rFonts w:cstheme="minorHAnsi"/>
        </w:rPr>
        <w:t xml:space="preserve"> přítomné účastníky a seznámil</w:t>
      </w:r>
      <w:r w:rsidR="00600B2E">
        <w:rPr>
          <w:rFonts w:cstheme="minorHAnsi"/>
        </w:rPr>
        <w:t>a</w:t>
      </w:r>
      <w:r w:rsidRPr="00371CEE">
        <w:rPr>
          <w:rFonts w:cstheme="minorHAnsi"/>
        </w:rPr>
        <w:t xml:space="preserve"> je s agendou setkání.</w:t>
      </w:r>
    </w:p>
    <w:p w14:paraId="6A543980" w14:textId="7404DEB5" w:rsidR="00FF5535" w:rsidRPr="0012433C" w:rsidRDefault="00FF5535" w:rsidP="00FF5535">
      <w:pPr>
        <w:rPr>
          <w:rFonts w:cstheme="minorHAnsi"/>
          <w:sz w:val="16"/>
          <w:szCs w:val="16"/>
        </w:rPr>
      </w:pPr>
    </w:p>
    <w:p w14:paraId="4943723B" w14:textId="77777777" w:rsidR="00FC7396" w:rsidRPr="00FC7396" w:rsidRDefault="00FC7396" w:rsidP="00FC7396">
      <w:pPr>
        <w:pStyle w:val="Odstavecseseznamem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FC7396">
        <w:rPr>
          <w:rFonts w:asciiTheme="minorHAnsi" w:hAnsiTheme="minorHAnsi" w:cstheme="minorHAnsi"/>
          <w:b/>
          <w:sz w:val="24"/>
          <w:szCs w:val="24"/>
        </w:rPr>
        <w:t xml:space="preserve">Zhodnocení Kavárničky matikářů na téma finanční gramotnost </w:t>
      </w:r>
    </w:p>
    <w:p w14:paraId="38EB4FA3" w14:textId="1D15E981" w:rsidR="0019773D" w:rsidRPr="005C3EB5" w:rsidRDefault="00FC7396" w:rsidP="005C3EB5">
      <w:pPr>
        <w:pStyle w:val="Odstavecseseznamem"/>
        <w:numPr>
          <w:ilvl w:val="0"/>
          <w:numId w:val="16"/>
        </w:numPr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Setkání bylo velmi přínosné a inspirativní. </w:t>
      </w:r>
      <w:r w:rsidR="00F6582D">
        <w:rPr>
          <w:rFonts w:cstheme="minorHAnsi"/>
          <w:sz w:val="24"/>
          <w:szCs w:val="24"/>
        </w:rPr>
        <w:t>Vznikl z něj zápis a k dispozici je též prezentace. Účastníci mají výstupy z kavárničky k dispozici.</w:t>
      </w:r>
    </w:p>
    <w:p w14:paraId="1A086CF4" w14:textId="77777777" w:rsidR="00371CEE" w:rsidRPr="0066655E" w:rsidRDefault="00371CEE" w:rsidP="002E25FD">
      <w:pPr>
        <w:pStyle w:val="Odstavecseseznamem"/>
        <w:ind w:left="360"/>
        <w:rPr>
          <w:rFonts w:cstheme="minorHAnsi"/>
          <w:b/>
          <w:bCs/>
          <w:sz w:val="15"/>
          <w:szCs w:val="15"/>
        </w:rPr>
      </w:pPr>
    </w:p>
    <w:p w14:paraId="61925F62" w14:textId="519E4B54" w:rsidR="00F6582D" w:rsidRDefault="00F6582D" w:rsidP="00F6582D">
      <w:pPr>
        <w:pStyle w:val="Odstavecseseznamem"/>
        <w:numPr>
          <w:ilvl w:val="0"/>
          <w:numId w:val="2"/>
        </w:numPr>
        <w:spacing w:after="120"/>
        <w:ind w:left="357" w:hanging="357"/>
        <w:rPr>
          <w:rFonts w:cstheme="minorHAnsi"/>
          <w:b/>
          <w:bCs/>
          <w:sz w:val="24"/>
          <w:szCs w:val="24"/>
        </w:rPr>
      </w:pPr>
      <w:r w:rsidRPr="00F6582D">
        <w:rPr>
          <w:rFonts w:cstheme="minorHAnsi"/>
          <w:b/>
          <w:bCs/>
          <w:sz w:val="24"/>
          <w:szCs w:val="24"/>
        </w:rPr>
        <w:t>Plán další k</w:t>
      </w:r>
      <w:r>
        <w:rPr>
          <w:rFonts w:cstheme="minorHAnsi"/>
          <w:b/>
          <w:bCs/>
          <w:sz w:val="24"/>
          <w:szCs w:val="24"/>
        </w:rPr>
        <w:t>a</w:t>
      </w:r>
      <w:r w:rsidRPr="00F6582D">
        <w:rPr>
          <w:rFonts w:cstheme="minorHAnsi"/>
          <w:b/>
          <w:bCs/>
          <w:sz w:val="24"/>
          <w:szCs w:val="24"/>
        </w:rPr>
        <w:t>várničky</w:t>
      </w:r>
    </w:p>
    <w:p w14:paraId="391EE359" w14:textId="02F964F4" w:rsidR="00EA0DA5" w:rsidRPr="00F6582D" w:rsidRDefault="00F6582D" w:rsidP="00F6582D">
      <w:pPr>
        <w:pStyle w:val="Odstavecseseznamem"/>
        <w:ind w:left="360"/>
        <w:rPr>
          <w:rFonts w:cstheme="minorHAnsi"/>
          <w:sz w:val="24"/>
          <w:szCs w:val="24"/>
        </w:rPr>
      </w:pPr>
      <w:r w:rsidRPr="00F6582D">
        <w:rPr>
          <w:rFonts w:cstheme="minorHAnsi"/>
          <w:sz w:val="24"/>
          <w:szCs w:val="24"/>
        </w:rPr>
        <w:t xml:space="preserve">Už na samotné kavárničce od účastníků zaznělo, že by tématem další kavárničky mělo být využití ICT technologií ve výuce matematiky – myšleno pro pokročilé. Cílem by mělo být poskytnout </w:t>
      </w:r>
      <w:proofErr w:type="spellStart"/>
      <w:r w:rsidRPr="00F6582D">
        <w:rPr>
          <w:rFonts w:cstheme="minorHAnsi"/>
          <w:sz w:val="24"/>
          <w:szCs w:val="24"/>
        </w:rPr>
        <w:t>matikářů</w:t>
      </w:r>
      <w:r w:rsidR="00020171">
        <w:rPr>
          <w:rFonts w:cstheme="minorHAnsi"/>
          <w:sz w:val="24"/>
          <w:szCs w:val="24"/>
        </w:rPr>
        <w:t>m</w:t>
      </w:r>
      <w:proofErr w:type="spellEnd"/>
      <w:r w:rsidRPr="00F6582D">
        <w:rPr>
          <w:rFonts w:cstheme="minorHAnsi"/>
          <w:sz w:val="24"/>
          <w:szCs w:val="24"/>
        </w:rPr>
        <w:t xml:space="preserve"> konkrétní tipy, jak vyučovat matematiku na tabletech, noteboocích, interaktivních tabulích, které mají ve školách k dispozici, ale ne všichni je umí využívat. </w:t>
      </w:r>
      <w:r w:rsidR="00371CEE" w:rsidRPr="00F6582D">
        <w:rPr>
          <w:rFonts w:cstheme="minorHAnsi"/>
          <w:sz w:val="24"/>
          <w:szCs w:val="24"/>
        </w:rPr>
        <w:t xml:space="preserve"> </w:t>
      </w:r>
    </w:p>
    <w:p w14:paraId="15440D92" w14:textId="17867A95" w:rsidR="00F6582D" w:rsidRPr="00F6582D" w:rsidRDefault="00F6582D" w:rsidP="00F6582D">
      <w:pPr>
        <w:pStyle w:val="Odstavecseseznamem"/>
        <w:ind w:left="360"/>
        <w:rPr>
          <w:rFonts w:cstheme="minorHAnsi"/>
          <w:b/>
          <w:bCs/>
          <w:sz w:val="24"/>
          <w:szCs w:val="24"/>
        </w:rPr>
      </w:pPr>
      <w:r w:rsidRPr="00F6582D">
        <w:rPr>
          <w:rFonts w:cstheme="minorHAnsi"/>
          <w:sz w:val="24"/>
          <w:szCs w:val="24"/>
        </w:rPr>
        <w:br/>
        <w:t>Členové PS se zamyslí nad tipy na lektory. Alternativou by bylo čisté sdílení zkušeností mezi účastníky – tedy bez lektora.</w:t>
      </w:r>
    </w:p>
    <w:p w14:paraId="5ADBB12A" w14:textId="77777777" w:rsidR="00EA0DA5" w:rsidRDefault="00EA0DA5" w:rsidP="00EA0DA5">
      <w:pPr>
        <w:ind w:left="360"/>
        <w:rPr>
          <w:rFonts w:cstheme="minorHAnsi"/>
        </w:rPr>
      </w:pPr>
    </w:p>
    <w:p w14:paraId="68181955" w14:textId="77777777" w:rsidR="00EA0DA5" w:rsidRPr="00EA0DA5" w:rsidRDefault="00CD615C" w:rsidP="00EA0DA5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0DA5">
        <w:rPr>
          <w:rFonts w:cstheme="minorHAnsi"/>
          <w:b/>
          <w:bCs/>
          <w:sz w:val="24"/>
          <w:szCs w:val="24"/>
        </w:rPr>
        <w:t xml:space="preserve">Návrhy aktivit spolupráce a aktivit škol v matematické gramotnosti v ORP Benešov </w:t>
      </w:r>
    </w:p>
    <w:p w14:paraId="7AF82668" w14:textId="5566991E" w:rsidR="00EA0DA5" w:rsidRDefault="00F6582D" w:rsidP="00023B0C">
      <w:pPr>
        <w:pStyle w:val="Odstavecseseznamem"/>
        <w:numPr>
          <w:ilvl w:val="0"/>
          <w:numId w:val="16"/>
        </w:numPr>
        <w:spacing w:after="120"/>
        <w:ind w:left="714" w:right="-284" w:hanging="357"/>
        <w:rPr>
          <w:sz w:val="24"/>
          <w:szCs w:val="24"/>
        </w:rPr>
      </w:pPr>
      <w:r>
        <w:rPr>
          <w:sz w:val="24"/>
          <w:szCs w:val="24"/>
        </w:rPr>
        <w:t>Účastnice se ztotožňují s návrhem témat a aktivit, kter</w:t>
      </w:r>
      <w:r w:rsidR="00283E62">
        <w:rPr>
          <w:sz w:val="24"/>
          <w:szCs w:val="24"/>
        </w:rPr>
        <w:t>é</w:t>
      </w:r>
      <w:r>
        <w:rPr>
          <w:sz w:val="24"/>
          <w:szCs w:val="24"/>
        </w:rPr>
        <w:t xml:space="preserve"> už zazněl</w:t>
      </w:r>
      <w:r w:rsidR="00283E62">
        <w:rPr>
          <w:sz w:val="24"/>
          <w:szCs w:val="24"/>
        </w:rPr>
        <w:t>y</w:t>
      </w:r>
      <w:r>
        <w:rPr>
          <w:sz w:val="24"/>
          <w:szCs w:val="24"/>
        </w:rPr>
        <w:t xml:space="preserve"> na minulém setkání pracovní skupiny. Navíc zmiňují další náměty:</w:t>
      </w:r>
    </w:p>
    <w:p w14:paraId="68EEAE8C" w14:textId="505C8F7C" w:rsidR="00F6582D" w:rsidRDefault="00F6582D" w:rsidP="00023B0C">
      <w:pPr>
        <w:pStyle w:val="Odstavecseseznamem"/>
        <w:numPr>
          <w:ilvl w:val="1"/>
          <w:numId w:val="16"/>
        </w:numPr>
        <w:spacing w:after="120"/>
        <w:ind w:left="1134" w:hanging="357"/>
        <w:rPr>
          <w:sz w:val="24"/>
          <w:szCs w:val="24"/>
        </w:rPr>
      </w:pPr>
      <w:r>
        <w:rPr>
          <w:sz w:val="24"/>
          <w:szCs w:val="24"/>
        </w:rPr>
        <w:t>V případě diferenciace by bylo dobré zajistit pokračování – pro pokročilé</w:t>
      </w:r>
      <w:r w:rsidR="00283E62">
        <w:rPr>
          <w:sz w:val="24"/>
          <w:szCs w:val="24"/>
        </w:rPr>
        <w:t xml:space="preserve"> –</w:t>
      </w:r>
      <w:r w:rsidR="00023B0C">
        <w:rPr>
          <w:sz w:val="24"/>
          <w:szCs w:val="24"/>
        </w:rPr>
        <w:t>, u kterého zazní i více praktických informací</w:t>
      </w:r>
      <w:r w:rsidR="00945843">
        <w:rPr>
          <w:sz w:val="24"/>
          <w:szCs w:val="24"/>
        </w:rPr>
        <w:t xml:space="preserve"> a bude též trénink.</w:t>
      </w:r>
    </w:p>
    <w:p w14:paraId="70B2339A" w14:textId="03475129" w:rsidR="00023B0C" w:rsidRDefault="00023B0C" w:rsidP="00CA5B05">
      <w:pPr>
        <w:pStyle w:val="Odstavecseseznamem"/>
        <w:numPr>
          <w:ilvl w:val="1"/>
          <w:numId w:val="16"/>
        </w:numPr>
        <w:spacing w:after="120"/>
        <w:ind w:left="1134" w:hanging="357"/>
        <w:rPr>
          <w:sz w:val="24"/>
          <w:szCs w:val="24"/>
        </w:rPr>
      </w:pPr>
      <w:r>
        <w:rPr>
          <w:sz w:val="24"/>
          <w:szCs w:val="24"/>
        </w:rPr>
        <w:t xml:space="preserve">Zapojovat metody, které pedagogům usnadní zvládat početné kolektivy dětí v běžných třídách (navíc s početným zastoupením dětí se SVP). Tandemová výuka není všelék – zejména </w:t>
      </w:r>
      <w:r w:rsidR="00CA5B05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hodinách matematiky </w:t>
      </w:r>
      <w:r w:rsidR="00CA5B05">
        <w:rPr>
          <w:sz w:val="24"/>
          <w:szCs w:val="24"/>
        </w:rPr>
        <w:t>je obtížné se sladit s druhým člověkem, aby se nerušili a vzájemně se podpořili.</w:t>
      </w:r>
    </w:p>
    <w:p w14:paraId="642B7211" w14:textId="7A285960" w:rsidR="00CA5B05" w:rsidRPr="00CA5B05" w:rsidRDefault="00CA5B05" w:rsidP="00CA5B05">
      <w:pPr>
        <w:pStyle w:val="Odstavecseseznamem"/>
        <w:numPr>
          <w:ilvl w:val="1"/>
          <w:numId w:val="16"/>
        </w:numPr>
        <w:spacing w:after="120"/>
        <w:ind w:left="1134" w:hanging="357"/>
        <w:rPr>
          <w:sz w:val="24"/>
          <w:szCs w:val="24"/>
        </w:rPr>
      </w:pPr>
      <w:r>
        <w:rPr>
          <w:sz w:val="24"/>
          <w:szCs w:val="24"/>
        </w:rPr>
        <w:t xml:space="preserve">Vymyslet koncept ukázkových hodin – </w:t>
      </w:r>
      <w:r w:rsidR="00945843">
        <w:rPr>
          <w:sz w:val="24"/>
          <w:szCs w:val="24"/>
        </w:rPr>
        <w:t>idea:</w:t>
      </w:r>
      <w:r>
        <w:rPr>
          <w:sz w:val="24"/>
          <w:szCs w:val="24"/>
        </w:rPr>
        <w:t xml:space="preserve"> škola udělá ukázkovou hodinu, nabídne 5 míst pro pedagogy z ostatních škol</w:t>
      </w:r>
      <w:r w:rsidR="00945843">
        <w:rPr>
          <w:sz w:val="24"/>
          <w:szCs w:val="24"/>
        </w:rPr>
        <w:t xml:space="preserve"> (návštěva/náslech na ukázkové hodině)</w:t>
      </w:r>
      <w:r>
        <w:rPr>
          <w:sz w:val="24"/>
          <w:szCs w:val="24"/>
        </w:rPr>
        <w:t xml:space="preserve">. </w:t>
      </w:r>
      <w:r w:rsidR="00784295">
        <w:rPr>
          <w:sz w:val="24"/>
          <w:szCs w:val="24"/>
        </w:rPr>
        <w:t xml:space="preserve">Postup – informovat o projektu ukázkových hodin ředitele škol, předjednat s nimi, aby byli ochotni pedagogy na tyto hodiny uvolňovat. Zaměřili bychom se </w:t>
      </w:r>
      <w:r w:rsidR="00283E62">
        <w:rPr>
          <w:sz w:val="24"/>
          <w:szCs w:val="24"/>
        </w:rPr>
        <w:t>v</w:t>
      </w:r>
      <w:r w:rsidR="00784295">
        <w:rPr>
          <w:sz w:val="24"/>
          <w:szCs w:val="24"/>
        </w:rPr>
        <w:t xml:space="preserve"> začátku na matematiku a češtinu, účast by byla omezena na max</w:t>
      </w:r>
      <w:r w:rsidR="00283E62">
        <w:rPr>
          <w:sz w:val="24"/>
          <w:szCs w:val="24"/>
        </w:rPr>
        <w:t>.</w:t>
      </w:r>
      <w:r w:rsidR="00784295">
        <w:rPr>
          <w:sz w:val="24"/>
          <w:szCs w:val="24"/>
        </w:rPr>
        <w:t xml:space="preserve"> 5 </w:t>
      </w:r>
      <w:r w:rsidR="00784295">
        <w:rPr>
          <w:sz w:val="24"/>
          <w:szCs w:val="24"/>
        </w:rPr>
        <w:lastRenderedPageBreak/>
        <w:t xml:space="preserve">pedagogů (návštěvníků). Vedle ukázkové hodiny by pak byla cca 20minutová </w:t>
      </w:r>
      <w:r w:rsidR="00945843">
        <w:rPr>
          <w:sz w:val="24"/>
          <w:szCs w:val="24"/>
        </w:rPr>
        <w:t xml:space="preserve">návazná </w:t>
      </w:r>
      <w:r w:rsidR="00784295">
        <w:rPr>
          <w:sz w:val="24"/>
          <w:szCs w:val="24"/>
        </w:rPr>
        <w:t xml:space="preserve">diskuse pedagogů s průvodcem ukázkovou hodinou (získat zpětnou vazbu, reflexe). </w:t>
      </w:r>
      <w:r w:rsidR="00E705C4">
        <w:rPr>
          <w:sz w:val="24"/>
          <w:szCs w:val="24"/>
        </w:rPr>
        <w:t xml:space="preserve">První adept – ukázková hodina v ZŠ Dukelská – </w:t>
      </w:r>
      <w:proofErr w:type="spellStart"/>
      <w:r w:rsidR="00E705C4">
        <w:rPr>
          <w:sz w:val="24"/>
          <w:szCs w:val="24"/>
        </w:rPr>
        <w:t>Popovská</w:t>
      </w:r>
      <w:proofErr w:type="spellEnd"/>
      <w:r w:rsidR="00E705C4">
        <w:rPr>
          <w:sz w:val="24"/>
          <w:szCs w:val="24"/>
        </w:rPr>
        <w:t>, Švárová – hodina fyziky, včetně pokusů</w:t>
      </w:r>
      <w:r w:rsidR="00945843">
        <w:rPr>
          <w:sz w:val="24"/>
          <w:szCs w:val="24"/>
        </w:rPr>
        <w:t xml:space="preserve"> (což osloví i mnohé matikáře)</w:t>
      </w:r>
      <w:r w:rsidR="00283E62">
        <w:rPr>
          <w:sz w:val="24"/>
          <w:szCs w:val="24"/>
        </w:rPr>
        <w:t>.</w:t>
      </w:r>
    </w:p>
    <w:p w14:paraId="27EBD4EF" w14:textId="77777777" w:rsidR="00EA0DA5" w:rsidRDefault="00EA0DA5" w:rsidP="00EA0DA5">
      <w:pPr>
        <w:pStyle w:val="Odstavecseseznamem"/>
        <w:ind w:left="1134" w:right="-284"/>
        <w:rPr>
          <w:sz w:val="24"/>
          <w:szCs w:val="24"/>
        </w:rPr>
      </w:pPr>
    </w:p>
    <w:p w14:paraId="14F483D7" w14:textId="77777777" w:rsidR="005C3EB5" w:rsidRPr="0012433C" w:rsidRDefault="005C3EB5" w:rsidP="005C3EB5">
      <w:pPr>
        <w:pStyle w:val="Odstavecseseznamem"/>
        <w:ind w:left="360"/>
        <w:rPr>
          <w:rFonts w:cstheme="minorHAnsi"/>
          <w:b/>
          <w:bCs/>
          <w:sz w:val="16"/>
          <w:szCs w:val="16"/>
        </w:rPr>
      </w:pPr>
    </w:p>
    <w:p w14:paraId="32A48F6E" w14:textId="290912D6" w:rsidR="00CE7591" w:rsidRPr="00B00696" w:rsidRDefault="00CE7591" w:rsidP="00CE7591">
      <w:pPr>
        <w:pStyle w:val="Odstavecseseznamem"/>
        <w:numPr>
          <w:ilvl w:val="0"/>
          <w:numId w:val="2"/>
        </w:numPr>
        <w:spacing w:after="80"/>
        <w:ind w:left="357"/>
        <w:rPr>
          <w:rFonts w:asciiTheme="minorHAnsi" w:hAnsiTheme="minorHAnsi" w:cstheme="minorHAnsi"/>
          <w:b/>
          <w:sz w:val="24"/>
          <w:szCs w:val="24"/>
        </w:rPr>
      </w:pPr>
      <w:r w:rsidRPr="00B00696">
        <w:rPr>
          <w:rFonts w:asciiTheme="minorHAnsi" w:hAnsiTheme="minorHAnsi" w:cstheme="minorHAnsi"/>
          <w:b/>
          <w:sz w:val="24"/>
          <w:szCs w:val="24"/>
        </w:rPr>
        <w:t xml:space="preserve">SWOT analýza pro oblast </w:t>
      </w:r>
      <w:r>
        <w:rPr>
          <w:rFonts w:asciiTheme="minorHAnsi" w:hAnsiTheme="minorHAnsi" w:cstheme="minorHAnsi"/>
          <w:b/>
          <w:sz w:val="24"/>
          <w:szCs w:val="24"/>
        </w:rPr>
        <w:t>matematické</w:t>
      </w:r>
      <w:r w:rsidRPr="00B00696">
        <w:rPr>
          <w:rFonts w:asciiTheme="minorHAnsi" w:hAnsiTheme="minorHAnsi" w:cstheme="minorHAnsi"/>
          <w:b/>
          <w:sz w:val="24"/>
          <w:szCs w:val="24"/>
        </w:rPr>
        <w:t xml:space="preserve"> gramotnosti v MŠ a ZŠ ORP Benešov + Stanovení priorit, cílů a klíčových aktivit v oblasti čtenářské gramotnosti pro analytickou, strategickou a implementační část MAP ORP Benešov</w:t>
      </w:r>
    </w:p>
    <w:p w14:paraId="6E1F3F6E" w14:textId="5E276595" w:rsidR="00CE7591" w:rsidRDefault="00CE7591" w:rsidP="00CE7591">
      <w:pPr>
        <w:pStyle w:val="Odstavecseseznamem"/>
        <w:numPr>
          <w:ilvl w:val="0"/>
          <w:numId w:val="20"/>
        </w:numPr>
        <w:spacing w:after="80"/>
        <w:ind w:right="-284"/>
        <w:rPr>
          <w:rFonts w:asciiTheme="minorHAnsi" w:hAnsiTheme="minorHAnsi" w:cstheme="minorHAnsi"/>
          <w:bCs/>
          <w:sz w:val="24"/>
          <w:szCs w:val="24"/>
        </w:rPr>
      </w:pPr>
      <w:r w:rsidRPr="0008624E">
        <w:rPr>
          <w:rFonts w:asciiTheme="minorHAnsi" w:hAnsiTheme="minorHAnsi" w:cstheme="minorHAnsi"/>
          <w:bCs/>
          <w:sz w:val="24"/>
          <w:szCs w:val="24"/>
        </w:rPr>
        <w:t>Jana Čechová představila přítomným člen</w:t>
      </w:r>
      <w:r>
        <w:rPr>
          <w:rFonts w:asciiTheme="minorHAnsi" w:hAnsiTheme="minorHAnsi" w:cstheme="minorHAnsi"/>
          <w:bCs/>
          <w:sz w:val="24"/>
          <w:szCs w:val="24"/>
        </w:rPr>
        <w:t>ům</w:t>
      </w:r>
      <w:r w:rsidRPr="0008624E">
        <w:rPr>
          <w:rFonts w:asciiTheme="minorHAnsi" w:hAnsiTheme="minorHAnsi" w:cstheme="minorHAnsi"/>
          <w:bCs/>
          <w:sz w:val="24"/>
          <w:szCs w:val="24"/>
        </w:rPr>
        <w:t xml:space="preserve"> souhrnný dokument </w:t>
      </w:r>
      <w:r w:rsidRPr="0008624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Výstupy 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P</w:t>
      </w:r>
      <w:r w:rsidRPr="0008624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racovní skupiny pro 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matematickou</w:t>
      </w:r>
      <w:r w:rsidRPr="0008624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gramotnost a rozvoj potenciálu každého žáka</w:t>
      </w:r>
      <w:r w:rsidRPr="0008624E">
        <w:rPr>
          <w:rFonts w:asciiTheme="minorHAnsi" w:hAnsiTheme="minorHAnsi" w:cstheme="minorHAnsi"/>
          <w:bCs/>
          <w:sz w:val="24"/>
          <w:szCs w:val="24"/>
        </w:rPr>
        <w:t>, které budou před</w:t>
      </w:r>
      <w:r>
        <w:rPr>
          <w:rFonts w:asciiTheme="minorHAnsi" w:hAnsiTheme="minorHAnsi" w:cstheme="minorHAnsi"/>
          <w:bCs/>
          <w:sz w:val="24"/>
          <w:szCs w:val="24"/>
        </w:rPr>
        <w:t>ány</w:t>
      </w:r>
      <w:r w:rsidRPr="0008624E">
        <w:rPr>
          <w:rFonts w:asciiTheme="minorHAnsi" w:hAnsiTheme="minorHAnsi" w:cstheme="minorHAnsi"/>
          <w:bCs/>
          <w:sz w:val="24"/>
          <w:szCs w:val="24"/>
        </w:rPr>
        <w:t xml:space="preserve"> Řídícímu výboru MAP (ŘV MAP) pro projednání a schválení SWOT-3 analýzy, schválení priorit a aktivit pro zařazení do akčního plánu MAP pro roky 2023, 2024 a 2025 a pro projednání a schválení priorit a cílů 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08624E">
        <w:rPr>
          <w:rFonts w:asciiTheme="minorHAnsi" w:hAnsiTheme="minorHAnsi" w:cstheme="minorHAnsi"/>
          <w:bCs/>
          <w:sz w:val="24"/>
          <w:szCs w:val="24"/>
        </w:rPr>
        <w:t>trategického rámce (SR) MAP ORP Benešov. Již před setkáním PS tento dokument člen</w:t>
      </w:r>
      <w:r>
        <w:rPr>
          <w:rFonts w:asciiTheme="minorHAnsi" w:hAnsiTheme="minorHAnsi" w:cstheme="minorHAnsi"/>
          <w:bCs/>
          <w:sz w:val="24"/>
          <w:szCs w:val="24"/>
        </w:rPr>
        <w:t>ové</w:t>
      </w:r>
      <w:r w:rsidRPr="0008624E">
        <w:rPr>
          <w:rFonts w:asciiTheme="minorHAnsi" w:hAnsiTheme="minorHAnsi" w:cstheme="minorHAnsi"/>
          <w:bCs/>
          <w:sz w:val="24"/>
          <w:szCs w:val="24"/>
        </w:rPr>
        <w:t xml:space="preserve"> obdržel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Pr="0008624E">
        <w:rPr>
          <w:rFonts w:asciiTheme="minorHAnsi" w:hAnsiTheme="minorHAnsi" w:cstheme="minorHAnsi"/>
          <w:bCs/>
          <w:sz w:val="24"/>
          <w:szCs w:val="24"/>
        </w:rPr>
        <w:t xml:space="preserve"> k prostudování e</w:t>
      </w:r>
      <w:r>
        <w:rPr>
          <w:rFonts w:asciiTheme="minorHAnsi" w:hAnsiTheme="minorHAnsi" w:cstheme="minorHAnsi"/>
          <w:bCs/>
          <w:sz w:val="24"/>
          <w:szCs w:val="24"/>
        </w:rPr>
        <w:t>-</w:t>
      </w:r>
      <w:r w:rsidRPr="0008624E">
        <w:rPr>
          <w:rFonts w:asciiTheme="minorHAnsi" w:hAnsiTheme="minorHAnsi" w:cstheme="minorHAnsi"/>
          <w:bCs/>
          <w:sz w:val="24"/>
          <w:szCs w:val="24"/>
        </w:rPr>
        <w:t>mailem.</w:t>
      </w:r>
    </w:p>
    <w:p w14:paraId="3FD16250" w14:textId="11788E64" w:rsidR="00CE7591" w:rsidRDefault="00CE7591" w:rsidP="00CE7591">
      <w:pPr>
        <w:pStyle w:val="Odstavecseseznamem"/>
        <w:numPr>
          <w:ilvl w:val="0"/>
          <w:numId w:val="20"/>
        </w:numPr>
        <w:spacing w:after="80"/>
        <w:ind w:right="-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 rámci diskuse bylo několik bodů dokumentu upraveno. Jana Čechová tyto úpravy zapracovala do finálního dokumentu, který následně přítomné člen</w:t>
      </w:r>
      <w:r>
        <w:rPr>
          <w:rFonts w:asciiTheme="minorHAnsi" w:hAnsiTheme="minorHAnsi" w:cstheme="minorHAnsi"/>
          <w:bCs/>
          <w:sz w:val="24"/>
          <w:szCs w:val="24"/>
        </w:rPr>
        <w:t>ové</w:t>
      </w:r>
      <w:r>
        <w:rPr>
          <w:rFonts w:asciiTheme="minorHAnsi" w:hAnsiTheme="minorHAnsi" w:cstheme="minorHAnsi"/>
          <w:bCs/>
          <w:sz w:val="24"/>
          <w:szCs w:val="24"/>
        </w:rPr>
        <w:t xml:space="preserve"> odsouhlasil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 xml:space="preserve"> a doporučily k předání Řídícímu výboru MAP.</w:t>
      </w:r>
    </w:p>
    <w:p w14:paraId="5EB55A92" w14:textId="77777777" w:rsidR="00CE7591" w:rsidRPr="0008624E" w:rsidRDefault="00CE7591" w:rsidP="00CE7591">
      <w:pPr>
        <w:pStyle w:val="Odstavecseseznamem"/>
        <w:numPr>
          <w:ilvl w:val="0"/>
          <w:numId w:val="20"/>
        </w:numPr>
        <w:spacing w:after="80"/>
        <w:ind w:right="-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Výsledný schválený dokument je přílohou tohoto zápisu.</w:t>
      </w:r>
    </w:p>
    <w:p w14:paraId="680C1593" w14:textId="77777777" w:rsidR="00CE7591" w:rsidRDefault="00CE7591" w:rsidP="00CE7591">
      <w:pPr>
        <w:pStyle w:val="Odstavecseseznamem"/>
        <w:ind w:left="360"/>
        <w:rPr>
          <w:rFonts w:cstheme="minorHAnsi"/>
          <w:b/>
          <w:bCs/>
          <w:sz w:val="24"/>
          <w:szCs w:val="24"/>
        </w:rPr>
      </w:pPr>
    </w:p>
    <w:p w14:paraId="41E5D073" w14:textId="7D98C009" w:rsidR="00CC1A99" w:rsidRPr="000C53A6" w:rsidRDefault="00CC1A99" w:rsidP="00CC1A99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0C53A6">
        <w:rPr>
          <w:rFonts w:cstheme="minorHAnsi"/>
          <w:b/>
          <w:bCs/>
          <w:sz w:val="24"/>
          <w:szCs w:val="24"/>
        </w:rPr>
        <w:t>Různé a závěr</w:t>
      </w:r>
    </w:p>
    <w:p w14:paraId="281D65C0" w14:textId="7953FB43" w:rsidR="00EA0DA5" w:rsidRDefault="00784295" w:rsidP="00D61130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Jana Čechová připomněla pozvání na kulatý stůl a společné setkání pracovních skupin</w:t>
      </w:r>
      <w:r w:rsidR="00945843">
        <w:rPr>
          <w:rFonts w:cstheme="minorHAnsi"/>
          <w:sz w:val="24"/>
          <w:szCs w:val="24"/>
        </w:rPr>
        <w:t xml:space="preserve"> (31. května 2023 od 15 hodin)</w:t>
      </w:r>
    </w:p>
    <w:p w14:paraId="28E03205" w14:textId="689B47C6" w:rsidR="00CC1A99" w:rsidRPr="000C53A6" w:rsidRDefault="00CC1A99" w:rsidP="0012433C">
      <w:pPr>
        <w:pStyle w:val="Odstavecseseznamem"/>
        <w:numPr>
          <w:ilvl w:val="0"/>
          <w:numId w:val="16"/>
        </w:numPr>
        <w:ind w:right="-284"/>
        <w:rPr>
          <w:rFonts w:cstheme="minorHAnsi"/>
          <w:sz w:val="24"/>
          <w:szCs w:val="24"/>
        </w:rPr>
      </w:pPr>
      <w:r w:rsidRPr="000C53A6">
        <w:rPr>
          <w:rFonts w:cstheme="minorHAnsi"/>
          <w:sz w:val="24"/>
          <w:szCs w:val="24"/>
        </w:rPr>
        <w:t>Na závěr Helena Šešinová poděkoval</w:t>
      </w:r>
      <w:r w:rsidR="002E25FD">
        <w:rPr>
          <w:rFonts w:cstheme="minorHAnsi"/>
          <w:sz w:val="24"/>
          <w:szCs w:val="24"/>
        </w:rPr>
        <w:t>a</w:t>
      </w:r>
      <w:r w:rsidRPr="000C53A6">
        <w:rPr>
          <w:rFonts w:cstheme="minorHAnsi"/>
          <w:sz w:val="24"/>
          <w:szCs w:val="24"/>
        </w:rPr>
        <w:t xml:space="preserve"> přítomným za účast a setkání ukončil</w:t>
      </w:r>
      <w:r w:rsidR="00371CEE">
        <w:rPr>
          <w:rFonts w:cstheme="minorHAnsi"/>
          <w:sz w:val="24"/>
          <w:szCs w:val="24"/>
        </w:rPr>
        <w:t>a</w:t>
      </w:r>
      <w:r w:rsidRPr="000C53A6">
        <w:rPr>
          <w:rFonts w:cstheme="minorHAnsi"/>
          <w:sz w:val="24"/>
          <w:szCs w:val="24"/>
        </w:rPr>
        <w:t xml:space="preserve">. </w:t>
      </w:r>
    </w:p>
    <w:p w14:paraId="44EA8FAC" w14:textId="77777777" w:rsidR="0012433C" w:rsidRDefault="0012433C" w:rsidP="00C35642">
      <w:pPr>
        <w:rPr>
          <w:rFonts w:cstheme="minorHAnsi"/>
          <w:i/>
          <w:iCs/>
        </w:rPr>
      </w:pPr>
    </w:p>
    <w:p w14:paraId="6A400F3F" w14:textId="7DB45396" w:rsidR="00C35642" w:rsidRPr="000C53A6" w:rsidRDefault="00C35642" w:rsidP="00C35642">
      <w:pPr>
        <w:rPr>
          <w:rFonts w:cstheme="minorHAnsi"/>
          <w:i/>
          <w:iCs/>
        </w:rPr>
      </w:pPr>
      <w:r w:rsidRPr="000C53A6">
        <w:rPr>
          <w:rFonts w:cstheme="minorHAnsi"/>
          <w:i/>
          <w:iCs/>
        </w:rPr>
        <w:t xml:space="preserve">zapsala: </w:t>
      </w:r>
      <w:r w:rsidR="00945843">
        <w:rPr>
          <w:rFonts w:cstheme="minorHAnsi"/>
          <w:i/>
          <w:iCs/>
        </w:rPr>
        <w:t>Jana Čechová</w:t>
      </w:r>
      <w:r w:rsidRPr="000C53A6">
        <w:rPr>
          <w:rFonts w:cstheme="minorHAnsi"/>
          <w:i/>
          <w:iCs/>
        </w:rPr>
        <w:t xml:space="preserve"> </w:t>
      </w:r>
      <w:r w:rsidRPr="000C53A6">
        <w:rPr>
          <w:rFonts w:cstheme="minorHAnsi"/>
          <w:i/>
          <w:iCs/>
        </w:rPr>
        <w:tab/>
      </w:r>
      <w:r w:rsidRPr="000C53A6">
        <w:rPr>
          <w:rFonts w:cstheme="minorHAnsi"/>
          <w:i/>
          <w:iCs/>
        </w:rPr>
        <w:tab/>
      </w:r>
      <w:r w:rsidRPr="000C53A6">
        <w:rPr>
          <w:rFonts w:cstheme="minorHAnsi"/>
          <w:i/>
          <w:iCs/>
        </w:rPr>
        <w:tab/>
      </w:r>
      <w:r w:rsidRPr="000C53A6">
        <w:rPr>
          <w:rFonts w:cstheme="minorHAnsi"/>
          <w:i/>
          <w:iCs/>
        </w:rPr>
        <w:tab/>
      </w:r>
      <w:r w:rsidRPr="000C53A6">
        <w:rPr>
          <w:rFonts w:cstheme="minorHAnsi"/>
          <w:i/>
          <w:iCs/>
        </w:rPr>
        <w:tab/>
        <w:t>příloha: prezenční listina</w:t>
      </w:r>
    </w:p>
    <w:p w14:paraId="109A4623" w14:textId="77777777" w:rsidR="001B1BDC" w:rsidRPr="000C53A6" w:rsidRDefault="001B1BDC"/>
    <w:sectPr w:rsidR="001B1BDC" w:rsidRPr="000C53A6" w:rsidSect="00EA0DA5">
      <w:headerReference w:type="default" r:id="rId9"/>
      <w:footerReference w:type="defaul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2A05" w14:textId="77777777" w:rsidR="00D07040" w:rsidRDefault="00D07040" w:rsidP="00C35642">
      <w:r>
        <w:separator/>
      </w:r>
    </w:p>
  </w:endnote>
  <w:endnote w:type="continuationSeparator" w:id="0">
    <w:p w14:paraId="7C39F8B2" w14:textId="77777777" w:rsidR="00D07040" w:rsidRDefault="00D07040" w:rsidP="00C3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Found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46CF" w14:textId="3C70F585" w:rsidR="00C35642" w:rsidRDefault="00C35642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9AD53D" wp14:editId="22CF2B97">
          <wp:simplePos x="0" y="0"/>
          <wp:positionH relativeFrom="margin">
            <wp:align>center</wp:align>
          </wp:positionH>
          <wp:positionV relativeFrom="paragraph">
            <wp:posOffset>-464820</wp:posOffset>
          </wp:positionV>
          <wp:extent cx="4535805" cy="1012190"/>
          <wp:effectExtent l="0" t="0" r="0" b="0"/>
          <wp:wrapTight wrapText="bothSides">
            <wp:wrapPolygon edited="0">
              <wp:start x="0" y="0"/>
              <wp:lineTo x="0" y="21139"/>
              <wp:lineTo x="21500" y="21139"/>
              <wp:lineTo x="21500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59B4" w14:textId="77777777" w:rsidR="00D07040" w:rsidRDefault="00D07040" w:rsidP="00C35642">
      <w:r>
        <w:separator/>
      </w:r>
    </w:p>
  </w:footnote>
  <w:footnote w:type="continuationSeparator" w:id="0">
    <w:p w14:paraId="29293751" w14:textId="77777777" w:rsidR="00D07040" w:rsidRDefault="00D07040" w:rsidP="00C3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08B0" w14:textId="3A3B9C4A" w:rsidR="00F625CC" w:rsidRDefault="00F625CC" w:rsidP="00F625CC">
    <w:pPr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5C40E7" wp14:editId="511CBEFC">
              <wp:simplePos x="0" y="0"/>
              <wp:positionH relativeFrom="column">
                <wp:posOffset>-45356</wp:posOffset>
              </wp:positionH>
              <wp:positionV relativeFrom="paragraph">
                <wp:posOffset>-164767</wp:posOffset>
              </wp:positionV>
              <wp:extent cx="3402768" cy="49720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02768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160D387" w14:textId="3EAC81A9" w:rsidR="00F625CC" w:rsidRPr="00BD4E6B" w:rsidRDefault="00F625CC" w:rsidP="00F625CC">
                          <w:pP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Zápis </w:t>
                          </w:r>
                          <w:r w:rsidR="003C276B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/202</w:t>
                          </w:r>
                          <w:r w:rsidR="00B02F9C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/PS MG</w:t>
                          </w:r>
                        </w:p>
                        <w:p w14:paraId="1A9FB00C" w14:textId="77777777" w:rsidR="00F625CC" w:rsidRDefault="00F625CC" w:rsidP="00F625CC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7B317334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331D9098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1040F70E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275293C7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25FBFBE8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4EFBB91D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29F97277" w14:textId="77777777" w:rsidR="00F625CC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b/>
                            </w:rPr>
                          </w:pPr>
                        </w:p>
                        <w:p w14:paraId="61A90C68" w14:textId="77777777" w:rsidR="00F625CC" w:rsidRPr="005732DE" w:rsidRDefault="00F625CC" w:rsidP="00F625C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>15</w:t>
                          </w:r>
                          <w:r w:rsidRPr="002D7AA9">
                            <w:rPr>
                              <w:rFonts w:asciiTheme="minorHAnsi" w:hAnsiTheme="minorHAnsi" w:cs="Arial"/>
                              <w:b/>
                            </w:rPr>
                            <w:t xml:space="preserve">. </w:t>
                          </w:r>
                          <w:r w:rsidRPr="00A84A7B">
                            <w:rPr>
                              <w:rFonts w:asciiTheme="minorHAnsi" w:hAnsiTheme="minorHAnsi" w:cs="Arial"/>
                              <w:b/>
                            </w:rPr>
                            <w:t xml:space="preserve">setkání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>Pracovní skupiny Matematická gramotnost</w:t>
                          </w:r>
                        </w:p>
                        <w:p w14:paraId="2D4DCF12" w14:textId="77777777" w:rsidR="00F625CC" w:rsidRDefault="00F625CC" w:rsidP="00F625CC">
                          <w:pPr>
                            <w:rPr>
                              <w:rFonts w:cs="Arial"/>
                              <w:b/>
                              <w:color w:val="65B32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65B32E"/>
                            </w:rPr>
                            <w:t>2. února 2022 – online prostřednictvím MS Teams</w:t>
                          </w:r>
                        </w:p>
                        <w:p w14:paraId="1D0D9E7D" w14:textId="77777777" w:rsidR="00F625CC" w:rsidRDefault="00F625CC" w:rsidP="00F625CC">
                          <w:pPr>
                            <w:rPr>
                              <w:rFonts w:cs="Arial"/>
                              <w:b/>
                              <w:color w:val="65B32E"/>
                            </w:rPr>
                          </w:pPr>
                        </w:p>
                        <w:p w14:paraId="2E85D6B0" w14:textId="77777777" w:rsidR="00F625CC" w:rsidRPr="00BD4E6B" w:rsidRDefault="00F625CC" w:rsidP="00F625CC">
                          <w:pPr>
                            <w:rPr>
                              <w:rFonts w:cs="Arial"/>
                              <w:b/>
                              <w:color w:val="65B32E"/>
                              <w:sz w:val="28"/>
                              <w:szCs w:val="28"/>
                            </w:rPr>
                          </w:pPr>
                          <w:r w:rsidRPr="00903C86">
                            <w:rPr>
                              <w:rFonts w:cs="Arial"/>
                              <w:b/>
                              <w:color w:val="65B32E"/>
                            </w:rPr>
                            <w:t xml:space="preserve"> – Benešov, zasedací místnost</w:t>
                          </w:r>
                          <w:r w:rsidRPr="00BD4E6B">
                            <w:rPr>
                              <w:rFonts w:cs="Arial"/>
                              <w:b/>
                              <w:color w:val="65B32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03C86">
                            <w:rPr>
                              <w:rFonts w:cs="Arial"/>
                              <w:b/>
                              <w:color w:val="65B32E"/>
                            </w:rPr>
                            <w:t>Posázaví</w:t>
                          </w:r>
                        </w:p>
                        <w:p w14:paraId="5F89D708" w14:textId="77777777" w:rsidR="00F625CC" w:rsidRDefault="00F625CC" w:rsidP="00F625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5C40E7" id="Rectangle 5" o:spid="_x0000_s1026" style="position:absolute;margin-left:-3.55pt;margin-top:-12.95pt;width:267.9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" filled="f" stroked="f">
              <v:textbox>
                <w:txbxContent>
                  <w:p w14:paraId="2160D387" w14:textId="3EAC81A9" w:rsidR="00F625CC" w:rsidRPr="00BD4E6B" w:rsidRDefault="00F625CC" w:rsidP="00F625CC">
                    <w:pPr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 xml:space="preserve">Zápis </w:t>
                    </w:r>
                    <w:r w:rsidR="003C276B">
                      <w:rPr>
                        <w:rFonts w:cs="Arial"/>
                        <w:b/>
                        <w:sz w:val="32"/>
                        <w:szCs w:val="32"/>
                      </w:rPr>
                      <w:t>4</w:t>
                    </w: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/202</w:t>
                    </w:r>
                    <w:r w:rsidR="00B02F9C">
                      <w:rPr>
                        <w:rFonts w:cs="Arial"/>
                        <w:b/>
                        <w:sz w:val="32"/>
                        <w:szCs w:val="32"/>
                      </w:rPr>
                      <w:t>3</w:t>
                    </w: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/PS MG</w:t>
                    </w:r>
                  </w:p>
                  <w:p w14:paraId="1A9FB00C" w14:textId="77777777" w:rsidR="00F625CC" w:rsidRDefault="00F625CC" w:rsidP="00F625CC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7B317334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331D9098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1040F70E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275293C7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25FBFBE8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4EFBB91D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29F97277" w14:textId="77777777" w:rsidR="00F625CC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b/>
                      </w:rPr>
                    </w:pPr>
                  </w:p>
                  <w:p w14:paraId="61A90C68" w14:textId="77777777" w:rsidR="00F625CC" w:rsidRPr="005732DE" w:rsidRDefault="00F625CC" w:rsidP="00F625C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rFonts w:asciiTheme="minorHAnsi" w:hAnsiTheme="minorHAnsi" w:cs="Arial"/>
                        <w:b/>
                      </w:rPr>
                      <w:t>15</w:t>
                    </w:r>
                    <w:r w:rsidRPr="002D7AA9">
                      <w:rPr>
                        <w:rFonts w:asciiTheme="minorHAnsi" w:hAnsiTheme="minorHAnsi" w:cs="Arial"/>
                        <w:b/>
                      </w:rPr>
                      <w:t xml:space="preserve">. </w:t>
                    </w:r>
                    <w:r w:rsidRPr="00A84A7B">
                      <w:rPr>
                        <w:rFonts w:asciiTheme="minorHAnsi" w:hAnsiTheme="minorHAnsi" w:cs="Arial"/>
                        <w:b/>
                      </w:rPr>
                      <w:t xml:space="preserve">setkání </w:t>
                    </w:r>
                    <w:r>
                      <w:rPr>
                        <w:rFonts w:asciiTheme="minorHAnsi" w:hAnsiTheme="minorHAnsi" w:cs="Arial"/>
                        <w:b/>
                      </w:rPr>
                      <w:t>Pracovní skupiny Matematická gramotnost</w:t>
                    </w:r>
                  </w:p>
                  <w:p w14:paraId="2D4DCF12" w14:textId="77777777" w:rsidR="00F625CC" w:rsidRDefault="00F625CC" w:rsidP="00F625CC">
                    <w:pPr>
                      <w:rPr>
                        <w:rFonts w:cs="Arial"/>
                        <w:b/>
                        <w:color w:val="65B32E"/>
                      </w:rPr>
                    </w:pPr>
                    <w:r>
                      <w:rPr>
                        <w:rFonts w:cs="Arial"/>
                        <w:b/>
                        <w:color w:val="65B32E"/>
                      </w:rPr>
                      <w:t>2. února 2022 – online prostřednictvím MS Teams</w:t>
                    </w:r>
                  </w:p>
                  <w:p w14:paraId="1D0D9E7D" w14:textId="77777777" w:rsidR="00F625CC" w:rsidRDefault="00F625CC" w:rsidP="00F625CC">
                    <w:pPr>
                      <w:rPr>
                        <w:rFonts w:cs="Arial"/>
                        <w:b/>
                        <w:color w:val="65B32E"/>
                      </w:rPr>
                    </w:pPr>
                  </w:p>
                  <w:p w14:paraId="2E85D6B0" w14:textId="77777777" w:rsidR="00F625CC" w:rsidRPr="00BD4E6B" w:rsidRDefault="00F625CC" w:rsidP="00F625CC">
                    <w:pPr>
                      <w:rPr>
                        <w:rFonts w:cs="Arial"/>
                        <w:b/>
                        <w:color w:val="65B32E"/>
                        <w:sz w:val="28"/>
                        <w:szCs w:val="28"/>
                      </w:rPr>
                    </w:pPr>
                    <w:r w:rsidRPr="00903C86">
                      <w:rPr>
                        <w:rFonts w:cs="Arial"/>
                        <w:b/>
                        <w:color w:val="65B32E"/>
                      </w:rPr>
                      <w:t xml:space="preserve"> – Benešov, zasedací místnost</w:t>
                    </w:r>
                    <w:r w:rsidRPr="00BD4E6B">
                      <w:rPr>
                        <w:rFonts w:cs="Arial"/>
                        <w:b/>
                        <w:color w:val="65B32E"/>
                        <w:sz w:val="28"/>
                        <w:szCs w:val="28"/>
                      </w:rPr>
                      <w:t xml:space="preserve"> </w:t>
                    </w:r>
                    <w:r w:rsidRPr="00903C86">
                      <w:rPr>
                        <w:rFonts w:cs="Arial"/>
                        <w:b/>
                        <w:color w:val="65B32E"/>
                      </w:rPr>
                      <w:t>Posázaví</w:t>
                    </w:r>
                  </w:p>
                  <w:p w14:paraId="5F89D708" w14:textId="77777777" w:rsidR="00F625CC" w:rsidRDefault="00F625CC" w:rsidP="00F625CC"/>
                </w:txbxContent>
              </v:textbox>
            </v:rect>
          </w:pict>
        </mc:Fallback>
      </mc:AlternateContent>
    </w:r>
    <w:r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62336" behindDoc="1" locked="0" layoutInCell="1" allowOverlap="1" wp14:anchorId="0F9892DF" wp14:editId="692400D5">
          <wp:simplePos x="0" y="0"/>
          <wp:positionH relativeFrom="column">
            <wp:posOffset>-974361</wp:posOffset>
          </wp:positionH>
          <wp:positionV relativeFrom="paragraph">
            <wp:posOffset>-255468</wp:posOffset>
          </wp:positionV>
          <wp:extent cx="7609218" cy="498231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18" cy="498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FA18F" w14:textId="77777777" w:rsidR="00F625CC" w:rsidRDefault="00F625CC" w:rsidP="00F625CC">
    <w:pPr>
      <w:pStyle w:val="Zhlav"/>
      <w:tabs>
        <w:tab w:val="clear" w:pos="4536"/>
        <w:tab w:val="clear" w:pos="9072"/>
      </w:tabs>
      <w:rPr>
        <w:rFonts w:asciiTheme="minorHAnsi" w:hAnsiTheme="minorHAnsi" w:cs="Arial"/>
        <w:b/>
      </w:rPr>
    </w:pPr>
  </w:p>
  <w:p w14:paraId="68F1F664" w14:textId="71A6D919" w:rsidR="00F625CC" w:rsidRPr="005732DE" w:rsidRDefault="003C276B" w:rsidP="00F625CC">
    <w:pPr>
      <w:pStyle w:val="Zhlav"/>
      <w:tabs>
        <w:tab w:val="clear" w:pos="4536"/>
        <w:tab w:val="clear" w:pos="9072"/>
      </w:tabs>
    </w:pPr>
    <w:r>
      <w:rPr>
        <w:rFonts w:asciiTheme="minorHAnsi" w:hAnsiTheme="minorHAnsi" w:cs="Arial"/>
        <w:b/>
      </w:rPr>
      <w:t>4</w:t>
    </w:r>
    <w:r w:rsidR="00F625CC" w:rsidRPr="002D7AA9">
      <w:rPr>
        <w:rFonts w:asciiTheme="minorHAnsi" w:hAnsiTheme="minorHAnsi" w:cs="Arial"/>
        <w:b/>
      </w:rPr>
      <w:t xml:space="preserve">. </w:t>
    </w:r>
    <w:r w:rsidR="00F625CC" w:rsidRPr="00A84A7B">
      <w:rPr>
        <w:rFonts w:asciiTheme="minorHAnsi" w:hAnsiTheme="minorHAnsi" w:cs="Arial"/>
        <w:b/>
      </w:rPr>
      <w:t xml:space="preserve">setkání </w:t>
    </w:r>
    <w:r w:rsidR="00F625CC">
      <w:rPr>
        <w:rFonts w:asciiTheme="minorHAnsi" w:hAnsiTheme="minorHAnsi" w:cs="Arial"/>
        <w:b/>
      </w:rPr>
      <w:t xml:space="preserve">Pracovní skupiny </w:t>
    </w:r>
    <w:r w:rsidR="00660FEC" w:rsidRPr="00660FEC">
      <w:rPr>
        <w:rFonts w:asciiTheme="minorHAnsi" w:hAnsiTheme="minorHAnsi" w:cs="Arial"/>
        <w:b/>
      </w:rPr>
      <w:t>pro rozvoj matematické gramotnosti a rozvoj potenciálu každého žáka</w:t>
    </w:r>
    <w:r w:rsidR="00B02F9C">
      <w:rPr>
        <w:rFonts w:asciiTheme="minorHAnsi" w:hAnsiTheme="minorHAnsi" w:cs="Arial"/>
        <w:b/>
      </w:rPr>
      <w:t xml:space="preserve">, </w:t>
    </w:r>
    <w:r w:rsidR="00B02F9C" w:rsidRPr="00B02F9C">
      <w:rPr>
        <w:rFonts w:asciiTheme="minorHAnsi" w:hAnsiTheme="minorHAnsi" w:cs="Arial"/>
        <w:b/>
      </w:rPr>
      <w:t>Místní akční plán III v SO ORP Benešov, CZ.02.3.68/0.0/0.0/20_082/0023035</w:t>
    </w:r>
  </w:p>
  <w:p w14:paraId="25864BD9" w14:textId="1CE480CF" w:rsidR="00F625CC" w:rsidRDefault="003C276B" w:rsidP="00F625CC">
    <w:pPr>
      <w:rPr>
        <w:rFonts w:cs="Arial"/>
        <w:b/>
        <w:color w:val="65B32E"/>
      </w:rPr>
    </w:pPr>
    <w:r>
      <w:rPr>
        <w:rFonts w:cs="Arial"/>
        <w:b/>
        <w:color w:val="65B32E"/>
      </w:rPr>
      <w:t>19</w:t>
    </w:r>
    <w:r w:rsidR="00F625CC">
      <w:rPr>
        <w:rFonts w:cs="Arial"/>
        <w:b/>
        <w:color w:val="65B32E"/>
      </w:rPr>
      <w:t xml:space="preserve">. </w:t>
    </w:r>
    <w:r>
      <w:rPr>
        <w:rFonts w:cs="Arial"/>
        <w:b/>
        <w:color w:val="65B32E"/>
      </w:rPr>
      <w:t>dubna</w:t>
    </w:r>
    <w:r w:rsidR="00F625CC">
      <w:rPr>
        <w:rFonts w:cs="Arial"/>
        <w:b/>
        <w:color w:val="65B32E"/>
      </w:rPr>
      <w:t xml:space="preserve"> 202</w:t>
    </w:r>
    <w:r w:rsidR="006433AA">
      <w:rPr>
        <w:rFonts w:cs="Arial"/>
        <w:b/>
        <w:color w:val="65B32E"/>
      </w:rPr>
      <w:t>3</w:t>
    </w:r>
    <w:r w:rsidR="00F625CC">
      <w:rPr>
        <w:rFonts w:cs="Arial"/>
        <w:b/>
        <w:color w:val="65B32E"/>
      </w:rPr>
      <w:t xml:space="preserve"> – Posázaví o.p.s., Benešov, Masarykovo náměstí 1</w:t>
    </w:r>
  </w:p>
  <w:p w14:paraId="1CDD7C88" w14:textId="77777777" w:rsidR="00F625CC" w:rsidRPr="00F625CC" w:rsidRDefault="00F625CC" w:rsidP="00F625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15C"/>
    <w:multiLevelType w:val="hybridMultilevel"/>
    <w:tmpl w:val="5C267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99D"/>
    <w:multiLevelType w:val="hybridMultilevel"/>
    <w:tmpl w:val="1D0801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50F4AA3"/>
    <w:multiLevelType w:val="hybridMultilevel"/>
    <w:tmpl w:val="8F02E398"/>
    <w:lvl w:ilvl="0" w:tplc="BD0E50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3D82"/>
    <w:multiLevelType w:val="hybridMultilevel"/>
    <w:tmpl w:val="AD867F50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3BD7458"/>
    <w:multiLevelType w:val="hybridMultilevel"/>
    <w:tmpl w:val="3AC87D7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B50ED7"/>
    <w:multiLevelType w:val="hybridMultilevel"/>
    <w:tmpl w:val="9CCCDE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37CCF"/>
    <w:multiLevelType w:val="hybridMultilevel"/>
    <w:tmpl w:val="DA5CB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03CE"/>
    <w:multiLevelType w:val="hybridMultilevel"/>
    <w:tmpl w:val="41F6CF08"/>
    <w:lvl w:ilvl="0" w:tplc="040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" w15:restartNumberingAfterBreak="0">
    <w:nsid w:val="310C5AFE"/>
    <w:multiLevelType w:val="multilevel"/>
    <w:tmpl w:val="349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C2675"/>
    <w:multiLevelType w:val="multilevel"/>
    <w:tmpl w:val="6B02CB9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517" w:hanging="72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ind w:left="3237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2997" w:hanging="1080"/>
      </w:pPr>
      <w:rPr>
        <w:rFonts w:ascii="Symbol" w:hAnsi="Symbol" w:hint="default"/>
        <w:b/>
      </w:rPr>
    </w:lvl>
    <w:lvl w:ilvl="5">
      <w:start w:val="1"/>
      <w:numFmt w:val="decimal"/>
      <w:isLgl/>
      <w:lvlText w:val="%1.%2.%3.%4.%5.%6."/>
      <w:lvlJc w:val="left"/>
      <w:pPr>
        <w:ind w:left="503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17" w:hanging="1800"/>
      </w:pPr>
      <w:rPr>
        <w:rFonts w:hint="default"/>
        <w:b/>
      </w:rPr>
    </w:lvl>
  </w:abstractNum>
  <w:abstractNum w:abstractNumId="10" w15:restartNumberingAfterBreak="0">
    <w:nsid w:val="41D951D6"/>
    <w:multiLevelType w:val="hybridMultilevel"/>
    <w:tmpl w:val="CF928A22"/>
    <w:lvl w:ilvl="0" w:tplc="81B80A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23B07D8"/>
    <w:multiLevelType w:val="multilevel"/>
    <w:tmpl w:val="1836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1E798B"/>
    <w:multiLevelType w:val="hybridMultilevel"/>
    <w:tmpl w:val="5B12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108D"/>
    <w:multiLevelType w:val="hybridMultilevel"/>
    <w:tmpl w:val="6200297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4F48B6"/>
    <w:multiLevelType w:val="hybridMultilevel"/>
    <w:tmpl w:val="4A121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F305E"/>
    <w:multiLevelType w:val="hybridMultilevel"/>
    <w:tmpl w:val="95BA9F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A92A96"/>
    <w:multiLevelType w:val="multilevel"/>
    <w:tmpl w:val="503A2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F42FD"/>
    <w:multiLevelType w:val="hybridMultilevel"/>
    <w:tmpl w:val="3CA605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0261AC"/>
    <w:multiLevelType w:val="hybridMultilevel"/>
    <w:tmpl w:val="7472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F033A"/>
    <w:multiLevelType w:val="multilevel"/>
    <w:tmpl w:val="C53AE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2640" w:hanging="1080"/>
      </w:pPr>
      <w:rPr>
        <w:rFonts w:ascii="Symbol" w:hAnsi="Symbol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 w16cid:durableId="794369205">
    <w:abstractNumId w:val="11"/>
  </w:num>
  <w:num w:numId="2" w16cid:durableId="593369076">
    <w:abstractNumId w:val="19"/>
  </w:num>
  <w:num w:numId="3" w16cid:durableId="668825010">
    <w:abstractNumId w:val="3"/>
  </w:num>
  <w:num w:numId="4" w16cid:durableId="2139907801">
    <w:abstractNumId w:val="8"/>
  </w:num>
  <w:num w:numId="5" w16cid:durableId="1574267963">
    <w:abstractNumId w:val="12"/>
  </w:num>
  <w:num w:numId="6" w16cid:durableId="1567909689">
    <w:abstractNumId w:val="10"/>
  </w:num>
  <w:num w:numId="7" w16cid:durableId="1103525826">
    <w:abstractNumId w:val="5"/>
  </w:num>
  <w:num w:numId="8" w16cid:durableId="23405881">
    <w:abstractNumId w:val="16"/>
  </w:num>
  <w:num w:numId="9" w16cid:durableId="298221376">
    <w:abstractNumId w:val="2"/>
  </w:num>
  <w:num w:numId="10" w16cid:durableId="777720507">
    <w:abstractNumId w:val="18"/>
  </w:num>
  <w:num w:numId="11" w16cid:durableId="406000836">
    <w:abstractNumId w:val="14"/>
  </w:num>
  <w:num w:numId="12" w16cid:durableId="1931695041">
    <w:abstractNumId w:val="13"/>
  </w:num>
  <w:num w:numId="13" w16cid:durableId="929585738">
    <w:abstractNumId w:val="4"/>
  </w:num>
  <w:num w:numId="14" w16cid:durableId="1404644594">
    <w:abstractNumId w:val="1"/>
  </w:num>
  <w:num w:numId="15" w16cid:durableId="1636333413">
    <w:abstractNumId w:val="6"/>
  </w:num>
  <w:num w:numId="16" w16cid:durableId="1073309379">
    <w:abstractNumId w:val="0"/>
  </w:num>
  <w:num w:numId="17" w16cid:durableId="320037801">
    <w:abstractNumId w:val="7"/>
  </w:num>
  <w:num w:numId="18" w16cid:durableId="783310046">
    <w:abstractNumId w:val="17"/>
  </w:num>
  <w:num w:numId="19" w16cid:durableId="2003000798">
    <w:abstractNumId w:val="15"/>
  </w:num>
  <w:num w:numId="20" w16cid:durableId="14830845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99"/>
    <w:rsid w:val="00013674"/>
    <w:rsid w:val="00020171"/>
    <w:rsid w:val="00023B0C"/>
    <w:rsid w:val="00041315"/>
    <w:rsid w:val="000C53A6"/>
    <w:rsid w:val="000E3EA6"/>
    <w:rsid w:val="0012433C"/>
    <w:rsid w:val="0019773D"/>
    <w:rsid w:val="001B1BDC"/>
    <w:rsid w:val="001D10CC"/>
    <w:rsid w:val="0021490A"/>
    <w:rsid w:val="00235373"/>
    <w:rsid w:val="002712C8"/>
    <w:rsid w:val="00283E62"/>
    <w:rsid w:val="002D734B"/>
    <w:rsid w:val="002E25FD"/>
    <w:rsid w:val="002F0880"/>
    <w:rsid w:val="003506D1"/>
    <w:rsid w:val="00371CEE"/>
    <w:rsid w:val="00384DA7"/>
    <w:rsid w:val="003C276B"/>
    <w:rsid w:val="003D5FEA"/>
    <w:rsid w:val="00421BAD"/>
    <w:rsid w:val="00441A08"/>
    <w:rsid w:val="004A5720"/>
    <w:rsid w:val="004B4B9B"/>
    <w:rsid w:val="00506738"/>
    <w:rsid w:val="00512069"/>
    <w:rsid w:val="00544245"/>
    <w:rsid w:val="00571EC3"/>
    <w:rsid w:val="005C3EB5"/>
    <w:rsid w:val="005F584D"/>
    <w:rsid w:val="00600B2E"/>
    <w:rsid w:val="006433AA"/>
    <w:rsid w:val="00660FEC"/>
    <w:rsid w:val="0066655E"/>
    <w:rsid w:val="006E3666"/>
    <w:rsid w:val="006E5017"/>
    <w:rsid w:val="00711609"/>
    <w:rsid w:val="007127B2"/>
    <w:rsid w:val="00713EF7"/>
    <w:rsid w:val="00741D7B"/>
    <w:rsid w:val="00753458"/>
    <w:rsid w:val="007578C4"/>
    <w:rsid w:val="00771FBC"/>
    <w:rsid w:val="00784295"/>
    <w:rsid w:val="007F1FEB"/>
    <w:rsid w:val="008414BE"/>
    <w:rsid w:val="00902BBB"/>
    <w:rsid w:val="00945843"/>
    <w:rsid w:val="00977891"/>
    <w:rsid w:val="009C3AAD"/>
    <w:rsid w:val="009E3D06"/>
    <w:rsid w:val="00A47CC3"/>
    <w:rsid w:val="00A65497"/>
    <w:rsid w:val="00A73CD4"/>
    <w:rsid w:val="00AD236F"/>
    <w:rsid w:val="00B02F9C"/>
    <w:rsid w:val="00B634D3"/>
    <w:rsid w:val="00BC4C03"/>
    <w:rsid w:val="00C35642"/>
    <w:rsid w:val="00C47275"/>
    <w:rsid w:val="00C556B6"/>
    <w:rsid w:val="00C71BCF"/>
    <w:rsid w:val="00C91F87"/>
    <w:rsid w:val="00C96B5C"/>
    <w:rsid w:val="00CA5B05"/>
    <w:rsid w:val="00CB1796"/>
    <w:rsid w:val="00CC1A99"/>
    <w:rsid w:val="00CD615C"/>
    <w:rsid w:val="00CE7591"/>
    <w:rsid w:val="00D07040"/>
    <w:rsid w:val="00D16D3E"/>
    <w:rsid w:val="00D23FB8"/>
    <w:rsid w:val="00D36F6B"/>
    <w:rsid w:val="00D40334"/>
    <w:rsid w:val="00D61130"/>
    <w:rsid w:val="00DB2609"/>
    <w:rsid w:val="00E30F9B"/>
    <w:rsid w:val="00E705C4"/>
    <w:rsid w:val="00EA0DA5"/>
    <w:rsid w:val="00EA31B3"/>
    <w:rsid w:val="00EB140A"/>
    <w:rsid w:val="00EC283E"/>
    <w:rsid w:val="00F06F99"/>
    <w:rsid w:val="00F21026"/>
    <w:rsid w:val="00F625CC"/>
    <w:rsid w:val="00F6582D"/>
    <w:rsid w:val="00FC7396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64174"/>
  <w15:chartTrackingRefBased/>
  <w15:docId w15:val="{EA79CADB-0B7A-2946-B020-64A47EB3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1B3"/>
    <w:pPr>
      <w:ind w:left="720"/>
    </w:pPr>
    <w:rPr>
      <w:rFonts w:ascii="Calibri" w:eastAsia="Calibri" w:hAnsi="Calibri" w:cs="Times New Roman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rsid w:val="00B634D3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634D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56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642"/>
  </w:style>
  <w:style w:type="character" w:styleId="Hypertextovodkaz">
    <w:name w:val="Hyperlink"/>
    <w:basedOn w:val="Standardnpsmoodstavce"/>
    <w:uiPriority w:val="99"/>
    <w:unhideWhenUsed/>
    <w:rsid w:val="005442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424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0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DCF87503339A4B87892C540E3CDDDE" ma:contentTypeVersion="13" ma:contentTypeDescription="Vytvoří nový dokument" ma:contentTypeScope="" ma:versionID="3a8c516e2aa1272f53a90b643d609a8a">
  <xsd:schema xmlns:xsd="http://www.w3.org/2001/XMLSchema" xmlns:xs="http://www.w3.org/2001/XMLSchema" xmlns:p="http://schemas.microsoft.com/office/2006/metadata/properties" xmlns:ns2="26356de0-e899-45d4-890d-f40341b08061" xmlns:ns3="8d48eba7-12c9-425d-9e10-14fdbc7aa646" targetNamespace="http://schemas.microsoft.com/office/2006/metadata/properties" ma:root="true" ma:fieldsID="16d6620a9b4b443bdaa990e9fdcd2773" ns2:_="" ns3:_="">
    <xsd:import namespace="26356de0-e899-45d4-890d-f40341b08061"/>
    <xsd:import namespace="8d48eba7-12c9-425d-9e10-14fdbc7aa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6de0-e899-45d4-890d-f40341b0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43b256f8-33b0-4eb9-a538-089844b67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8eba7-12c9-425d-9e10-14fdbc7aa6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c89586f-9e28-4669-a9dd-14244bd0ca8d}" ma:internalName="TaxCatchAll" ma:showField="CatchAllData" ma:web="8d48eba7-12c9-425d-9e10-14fdbc7aa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EA95C-0AEB-4EE4-AE9D-697656CA4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A89A7-2F91-481B-AC11-B9A04B489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56de0-e899-45d4-890d-f40341b08061"/>
    <ds:schemaRef ds:uri="8d48eba7-12c9-425d-9e10-14fdbc7aa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Šešinová</dc:creator>
  <cp:keywords/>
  <dc:description/>
  <cp:lastModifiedBy>Bohunka Zemanová</cp:lastModifiedBy>
  <cp:revision>7</cp:revision>
  <dcterms:created xsi:type="dcterms:W3CDTF">2023-04-20T05:52:00Z</dcterms:created>
  <dcterms:modified xsi:type="dcterms:W3CDTF">2023-06-10T19:00:00Z</dcterms:modified>
</cp:coreProperties>
</file>